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5A13F" w14:textId="77777777" w:rsidR="00F74017" w:rsidRPr="00FB0F83" w:rsidRDefault="00F74017" w:rsidP="00F74017">
      <w:pPr>
        <w:shd w:val="clear" w:color="auto" w:fill="F79646"/>
        <w:spacing w:after="40"/>
        <w:jc w:val="center"/>
        <w:rPr>
          <w:rFonts w:ascii="Arial" w:hAnsi="Arial" w:cs="Arial"/>
          <w:b/>
          <w:caps/>
          <w:sz w:val="20"/>
          <w:szCs w:val="20"/>
        </w:rPr>
      </w:pPr>
    </w:p>
    <w:p w14:paraId="550CF061" w14:textId="45476303" w:rsidR="006374DC" w:rsidRPr="00FB0F83" w:rsidRDefault="00F74017" w:rsidP="00FB0F83">
      <w:pPr>
        <w:shd w:val="clear" w:color="auto" w:fill="F79646"/>
        <w:suppressAutoHyphens/>
        <w:spacing w:after="0"/>
        <w:jc w:val="center"/>
        <w:rPr>
          <w:rFonts w:ascii="Arial" w:eastAsia="Times New Roman" w:hAnsi="Arial" w:cs="Arial"/>
          <w:b/>
          <w:caps/>
          <w:lang w:eastAsia="zh-CN"/>
        </w:rPr>
      </w:pPr>
      <w:r w:rsidRPr="00FB0F83">
        <w:rPr>
          <w:rFonts w:ascii="Arial" w:eastAsia="Times New Roman" w:hAnsi="Arial" w:cs="Arial"/>
          <w:b/>
          <w:caps/>
          <w:lang w:eastAsia="zh-CN"/>
        </w:rPr>
        <w:t>ČESTNÉ PROHLÁŠENÍ DODAVATELE K MEZINÁRODNÍM SANKCÍM</w:t>
      </w:r>
    </w:p>
    <w:p w14:paraId="6896789E" w14:textId="5536D15C" w:rsidR="00F74017" w:rsidRPr="00FB0F83" w:rsidRDefault="005B47A5" w:rsidP="00FB0F83">
      <w:pPr>
        <w:shd w:val="clear" w:color="auto" w:fill="F79646"/>
        <w:tabs>
          <w:tab w:val="left" w:pos="3815"/>
        </w:tabs>
        <w:suppressAutoHyphens/>
        <w:spacing w:after="0"/>
        <w:rPr>
          <w:rFonts w:ascii="Arial" w:eastAsia="Times New Roman" w:hAnsi="Arial" w:cs="Arial"/>
          <w:b/>
          <w:caps/>
          <w:sz w:val="16"/>
          <w:szCs w:val="16"/>
          <w:lang w:eastAsia="zh-CN"/>
        </w:rPr>
      </w:pPr>
      <w:r>
        <w:rPr>
          <w:rFonts w:ascii="Arial" w:eastAsia="Times New Roman" w:hAnsi="Arial" w:cs="Arial"/>
          <w:b/>
          <w:caps/>
          <w:lang w:eastAsia="zh-CN"/>
        </w:rPr>
        <w:tab/>
      </w:r>
    </w:p>
    <w:p w14:paraId="200585DF" w14:textId="21EA3DB9" w:rsidR="00F74017" w:rsidRPr="00994FA2" w:rsidRDefault="00F74017" w:rsidP="00994FA2">
      <w:pPr>
        <w:suppressAutoHyphens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994FA2">
        <w:rPr>
          <w:rFonts w:ascii="Arial" w:eastAsia="Times New Roman" w:hAnsi="Arial" w:cs="Arial"/>
          <w:b/>
          <w:bCs/>
          <w:sz w:val="20"/>
          <w:szCs w:val="20"/>
        </w:rPr>
        <w:t>„</w:t>
      </w:r>
      <w:r w:rsidR="00994FA2" w:rsidRPr="00994FA2">
        <w:rPr>
          <w:rFonts w:ascii="Arial" w:eastAsia="Times New Roman" w:hAnsi="Arial" w:cs="Arial"/>
          <w:b/>
          <w:bCs/>
          <w:sz w:val="20"/>
          <w:szCs w:val="20"/>
        </w:rPr>
        <w:t>Oprava MK Rozhraní – subdodávka na HOČ</w:t>
      </w:r>
      <w:r w:rsidRPr="00994FA2">
        <w:rPr>
          <w:rFonts w:ascii="Arial" w:hAnsi="Arial" w:cs="Arial"/>
          <w:b/>
          <w:bCs/>
          <w:noProof/>
          <w:sz w:val="20"/>
          <w:szCs w:val="20"/>
        </w:rPr>
        <w:t>“</w:t>
      </w: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1574"/>
        <w:gridCol w:w="5953"/>
      </w:tblGrid>
      <w:tr w:rsidR="00F74017" w:rsidRPr="001127AB" w14:paraId="7F4E4605" w14:textId="77777777" w:rsidTr="00FB0F83">
        <w:trPr>
          <w:trHeight w:val="571"/>
        </w:trPr>
        <w:tc>
          <w:tcPr>
            <w:tcW w:w="17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143A40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DODAVATEL:</w:t>
            </w:r>
          </w:p>
        </w:tc>
        <w:tc>
          <w:tcPr>
            <w:tcW w:w="752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5E0BA1E2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4AB0BA5B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35BC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D75A51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4FFE8FFA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024E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6774F4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66288042" w14:textId="77777777" w:rsidTr="00FB0F83">
        <w:tc>
          <w:tcPr>
            <w:tcW w:w="9233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653C4" w14:textId="77777777" w:rsidR="00F74017" w:rsidRPr="00FB0F83" w:rsidRDefault="00F7401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účastník</w:t>
            </w:r>
            <w:r w:rsidRPr="00FB0F83">
              <w:rPr>
                <w:rFonts w:ascii="Arial" w:hAnsi="Arial" w:cs="Arial"/>
                <w:sz w:val="20"/>
                <w:szCs w:val="20"/>
              </w:rPr>
              <w:t>“)</w:t>
            </w:r>
          </w:p>
        </w:tc>
      </w:tr>
      <w:tr w:rsidR="00F74017" w:rsidRPr="001127AB" w14:paraId="1911E4DC" w14:textId="77777777" w:rsidTr="00FB0F83">
        <w:trPr>
          <w:trHeight w:val="541"/>
        </w:trPr>
        <w:tc>
          <w:tcPr>
            <w:tcW w:w="923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DD15D" w14:textId="34B752BE" w:rsidR="00F74017" w:rsidRPr="00FB0F83" w:rsidRDefault="00F74017" w:rsidP="00FB0F83">
            <w:pPr>
              <w:widowControl w:val="0"/>
              <w:tabs>
                <w:tab w:val="left" w:pos="774"/>
              </w:tabs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Já, níže podepsaný, jako statutární zástupce účastníka, tímto čestně prohlašuji, že účastník</w:t>
            </w:r>
          </w:p>
          <w:p w14:paraId="0585D4E6" w14:textId="77777777" w:rsidR="00F74017" w:rsidRPr="00FB0F83" w:rsidRDefault="00F740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splňuje podmínky nařízení Rady EU č. 2022/576, ze dne 8. 4. 2022 kterým se mění předchozí nařízení o omezujících opatřeních přijatých vzhledem k činnostem Ruska destabilizujícím situaci na Ukrajině., kterým se zakazuje zadat nebo nadále plnit veřejné zakázky: </w:t>
            </w:r>
          </w:p>
          <w:p w14:paraId="7A45359F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a)         ruským státním příslušníkům, fyzickým či právnickým osobám, subjektům či orgánům se sídlem v Rusku,</w:t>
            </w:r>
          </w:p>
          <w:p w14:paraId="4C270C32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b)        právnickým osobám, subjektům nebo orgánům, které jsou z více než 50 % přímo či nepřímo vlastněny některým ze subjektů uvedených v písmeni a), nebo</w:t>
            </w:r>
          </w:p>
          <w:p w14:paraId="110BC8B0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c)         dodavatelům jednajícím jménem nebo na pokyn některého ze subjektů uvedených v písmeni a) nebo b),</w:t>
            </w:r>
          </w:p>
          <w:p w14:paraId="0C1EB858" w14:textId="77777777" w:rsidR="00F74017" w:rsidRPr="00FB0F83" w:rsidRDefault="00F74017">
            <w:pPr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a že toto nařízení splňují také vymezení poddodavatele uchazeče (nad 10 % hodnoty zakázky). </w:t>
            </w:r>
          </w:p>
          <w:p w14:paraId="1192C87C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dále čestně prohlašuji, že účastník </w:t>
            </w:r>
          </w:p>
          <w:p w14:paraId="4721FF95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základní způsobilosti stanovené v zadávacích podmínkách k výše uvedené veřejné zakázce;</w:t>
            </w:r>
          </w:p>
          <w:p w14:paraId="7E56DC5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 případě, že účastníkem je právnická osoba, účastník současně čestně prohlašuje, že splňuje základní způsobilost uvedenou v § 74 odst. 2 zákona č. 134/2016 Sb., o zadávání veřejných zakázek, ve znění pozdějších předpisů 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zákon</w:t>
            </w:r>
            <w:r w:rsidRPr="00FB0F83">
              <w:rPr>
                <w:rFonts w:ascii="Arial" w:hAnsi="Arial" w:cs="Arial"/>
                <w:sz w:val="20"/>
                <w:szCs w:val="20"/>
              </w:rPr>
              <w:t>“).</w:t>
            </w:r>
          </w:p>
          <w:p w14:paraId="6550781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 případě, že účastníkem je pobočka závodu zahraniční právnické osoby, účastník současně čestně prohlašuje, že splňuje základní způsobilost uvedenou v § 74 odst. 3 zákona.</w:t>
            </w:r>
          </w:p>
          <w:p w14:paraId="5B1C971F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profesní způsobilosti stanovené v zadávacích podmínkách k výše uvedené veřejné zakázce.</w:t>
            </w:r>
          </w:p>
          <w:p w14:paraId="5A556509" w14:textId="472C17D4" w:rsidR="00F74017" w:rsidRPr="00FB0F83" w:rsidRDefault="00F74017" w:rsidP="00FB0F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potvrzuje, že veškeré informace uváděné a obsažené v nabídce jsou pravdivé.</w:t>
            </w:r>
          </w:p>
        </w:tc>
      </w:tr>
    </w:tbl>
    <w:p w14:paraId="2E9B60A0" w14:textId="77777777" w:rsidR="00F74017" w:rsidRPr="00FB0F83" w:rsidRDefault="00F74017" w:rsidP="00FB0F83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5953"/>
      </w:tblGrid>
      <w:tr w:rsidR="00F74017" w:rsidRPr="001127AB" w14:paraId="41CBB22D" w14:textId="77777777" w:rsidTr="00FB0F83">
        <w:trPr>
          <w:trHeight w:val="363"/>
        </w:trPr>
        <w:tc>
          <w:tcPr>
            <w:tcW w:w="923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45ED75C4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caps/>
                <w:sz w:val="20"/>
                <w:szCs w:val="20"/>
              </w:rPr>
              <w:t>osoba oprávněná jednat za účastníka</w:t>
            </w:r>
          </w:p>
        </w:tc>
      </w:tr>
      <w:tr w:rsidR="00F74017" w:rsidRPr="001127AB" w14:paraId="49449086" w14:textId="77777777" w:rsidTr="00FB0F83">
        <w:tc>
          <w:tcPr>
            <w:tcW w:w="32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7F373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Titul, jméno a příjmení: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774FFE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1015531B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66948E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Funkce: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1FD40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09A0D622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D21E863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Datum: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DCCC9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34A9140B" w14:textId="77777777" w:rsidTr="00FB0F83">
        <w:trPr>
          <w:trHeight w:val="639"/>
        </w:trPr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A4388B3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Podpis oprávněné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E03DA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AA18C3" w14:textId="77777777" w:rsidR="00472768" w:rsidRPr="00FB0F83" w:rsidRDefault="00472768" w:rsidP="005B47A5">
      <w:pPr>
        <w:rPr>
          <w:rFonts w:ascii="Arial" w:hAnsi="Arial" w:cs="Arial"/>
          <w:sz w:val="20"/>
          <w:szCs w:val="20"/>
        </w:rPr>
      </w:pPr>
    </w:p>
    <w:sectPr w:rsidR="00472768" w:rsidRPr="00FB0F83" w:rsidSect="00FB0F83">
      <w:headerReference w:type="default" r:id="rId10"/>
      <w:footerReference w:type="default" r:id="rId11"/>
      <w:pgSz w:w="11906" w:h="16838"/>
      <w:pgMar w:top="992" w:right="1133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A00AC" w14:textId="77777777" w:rsidR="00B76CA9" w:rsidRDefault="00B76CA9" w:rsidP="008F18D9">
      <w:pPr>
        <w:spacing w:after="0" w:line="240" w:lineRule="auto"/>
      </w:pPr>
      <w:r>
        <w:separator/>
      </w:r>
    </w:p>
  </w:endnote>
  <w:endnote w:type="continuationSeparator" w:id="0">
    <w:p w14:paraId="38E60382" w14:textId="77777777" w:rsidR="00B76CA9" w:rsidRDefault="00B76CA9" w:rsidP="008F18D9">
      <w:pPr>
        <w:spacing w:after="0" w:line="240" w:lineRule="auto"/>
      </w:pPr>
      <w:r>
        <w:continuationSeparator/>
      </w:r>
    </w:p>
  </w:endnote>
  <w:endnote w:type="continuationNotice" w:id="1">
    <w:p w14:paraId="78B22295" w14:textId="77777777" w:rsidR="00B76CA9" w:rsidRDefault="00B76C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77777777" w:rsidR="000C4A68" w:rsidRPr="000C4A68" w:rsidRDefault="000C4A68" w:rsidP="00266C3C">
    <w:pPr>
      <w:pStyle w:val="Zpat"/>
      <w:jc w:val="right"/>
      <w:rPr>
        <w:rFonts w:ascii="Arial" w:hAnsi="Arial" w:cs="Arial"/>
        <w:color w:val="7F7F7F" w:themeColor="text1" w:themeTint="80"/>
        <w:sz w:val="20"/>
        <w:szCs w:val="20"/>
      </w:rPr>
    </w:pPr>
  </w:p>
  <w:p w14:paraId="0F1DA7FF" w14:textId="76612054" w:rsidR="00266C3C" w:rsidRPr="000C4A68" w:rsidRDefault="71AA3823" w:rsidP="0039620B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71AA3823">
      <w:rPr>
        <w:rFonts w:ascii="Arial" w:hAnsi="Arial" w:cs="Arial"/>
        <w:color w:val="7F7F7F" w:themeColor="text1" w:themeTint="80"/>
        <w:sz w:val="16"/>
        <w:szCs w:val="16"/>
      </w:rPr>
      <w:t>FO-1</w:t>
    </w:r>
    <w:r w:rsidR="00732EA8">
      <w:rPr>
        <w:rFonts w:ascii="Arial" w:hAnsi="Arial" w:cs="Arial"/>
        <w:color w:val="7F7F7F" w:themeColor="text1" w:themeTint="80"/>
        <w:sz w:val="16"/>
        <w:szCs w:val="16"/>
      </w:rPr>
      <w:t>2</w:t>
    </w:r>
    <w:r w:rsidRPr="71AA3823">
      <w:rPr>
        <w:rFonts w:ascii="Arial" w:hAnsi="Arial" w:cs="Arial"/>
        <w:color w:val="7F7F7F" w:themeColor="text1" w:themeTint="80"/>
        <w:sz w:val="16"/>
        <w:szCs w:val="16"/>
      </w:rPr>
      <w:t>-SM-10 V.1.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19ED5" w14:textId="77777777" w:rsidR="00B76CA9" w:rsidRDefault="00B76CA9" w:rsidP="008F18D9">
      <w:pPr>
        <w:spacing w:after="0" w:line="240" w:lineRule="auto"/>
      </w:pPr>
      <w:r>
        <w:separator/>
      </w:r>
    </w:p>
  </w:footnote>
  <w:footnote w:type="continuationSeparator" w:id="0">
    <w:p w14:paraId="663AD60C" w14:textId="77777777" w:rsidR="00B76CA9" w:rsidRDefault="00B76CA9" w:rsidP="008F18D9">
      <w:pPr>
        <w:spacing w:after="0" w:line="240" w:lineRule="auto"/>
      </w:pPr>
      <w:r>
        <w:continuationSeparator/>
      </w:r>
    </w:p>
  </w:footnote>
  <w:footnote w:type="continuationNotice" w:id="1">
    <w:p w14:paraId="7F1A5211" w14:textId="77777777" w:rsidR="00B76CA9" w:rsidRDefault="00B76C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45763474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F044C9"/>
    <w:multiLevelType w:val="multilevel"/>
    <w:tmpl w:val="20F044C9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574314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24450"/>
    <w:rsid w:val="00037A75"/>
    <w:rsid w:val="000C4A68"/>
    <w:rsid w:val="000D2C7C"/>
    <w:rsid w:val="000E04E5"/>
    <w:rsid w:val="001127AB"/>
    <w:rsid w:val="00144C66"/>
    <w:rsid w:val="0015443D"/>
    <w:rsid w:val="001A0843"/>
    <w:rsid w:val="001C518A"/>
    <w:rsid w:val="0023349A"/>
    <w:rsid w:val="00254FBF"/>
    <w:rsid w:val="002552D8"/>
    <w:rsid w:val="00255F0D"/>
    <w:rsid w:val="00266C3C"/>
    <w:rsid w:val="00270D0B"/>
    <w:rsid w:val="002834F0"/>
    <w:rsid w:val="0031472A"/>
    <w:rsid w:val="00354816"/>
    <w:rsid w:val="00394DC3"/>
    <w:rsid w:val="0039620B"/>
    <w:rsid w:val="003A1C0A"/>
    <w:rsid w:val="003D1F2F"/>
    <w:rsid w:val="003E7294"/>
    <w:rsid w:val="0040051A"/>
    <w:rsid w:val="00403565"/>
    <w:rsid w:val="004401D5"/>
    <w:rsid w:val="00472768"/>
    <w:rsid w:val="004A27E5"/>
    <w:rsid w:val="004D08FD"/>
    <w:rsid w:val="005210D9"/>
    <w:rsid w:val="005432FD"/>
    <w:rsid w:val="0055447C"/>
    <w:rsid w:val="00560D16"/>
    <w:rsid w:val="005B47A5"/>
    <w:rsid w:val="005E0E66"/>
    <w:rsid w:val="005F536C"/>
    <w:rsid w:val="005F6341"/>
    <w:rsid w:val="00611D9D"/>
    <w:rsid w:val="00622E99"/>
    <w:rsid w:val="006374DC"/>
    <w:rsid w:val="006803D9"/>
    <w:rsid w:val="006E3A8E"/>
    <w:rsid w:val="00702CC6"/>
    <w:rsid w:val="0071446D"/>
    <w:rsid w:val="00732EA8"/>
    <w:rsid w:val="00791E73"/>
    <w:rsid w:val="007C2445"/>
    <w:rsid w:val="00800B3F"/>
    <w:rsid w:val="008076F7"/>
    <w:rsid w:val="008300B2"/>
    <w:rsid w:val="00841AE4"/>
    <w:rsid w:val="00856F25"/>
    <w:rsid w:val="008B01DE"/>
    <w:rsid w:val="008D023A"/>
    <w:rsid w:val="008D7B19"/>
    <w:rsid w:val="008E712C"/>
    <w:rsid w:val="008F18D9"/>
    <w:rsid w:val="009043A5"/>
    <w:rsid w:val="0096045D"/>
    <w:rsid w:val="00994FA2"/>
    <w:rsid w:val="009969B9"/>
    <w:rsid w:val="009B366A"/>
    <w:rsid w:val="009F5CDA"/>
    <w:rsid w:val="00A06445"/>
    <w:rsid w:val="00A11AD5"/>
    <w:rsid w:val="00A5403A"/>
    <w:rsid w:val="00A96AC7"/>
    <w:rsid w:val="00AE78F3"/>
    <w:rsid w:val="00AF6C95"/>
    <w:rsid w:val="00B71DF5"/>
    <w:rsid w:val="00B76CA9"/>
    <w:rsid w:val="00B87460"/>
    <w:rsid w:val="00BF2A24"/>
    <w:rsid w:val="00C52DB9"/>
    <w:rsid w:val="00C94368"/>
    <w:rsid w:val="00D34186"/>
    <w:rsid w:val="00D73DE2"/>
    <w:rsid w:val="00D8275A"/>
    <w:rsid w:val="00DE0699"/>
    <w:rsid w:val="00EA6234"/>
    <w:rsid w:val="00EB77B0"/>
    <w:rsid w:val="00EF44C2"/>
    <w:rsid w:val="00F342E5"/>
    <w:rsid w:val="00F44DF9"/>
    <w:rsid w:val="00F74017"/>
    <w:rsid w:val="00F91022"/>
    <w:rsid w:val="00FB0F83"/>
    <w:rsid w:val="01715A85"/>
    <w:rsid w:val="02FB1C55"/>
    <w:rsid w:val="063603A1"/>
    <w:rsid w:val="13794794"/>
    <w:rsid w:val="5F628E95"/>
    <w:rsid w:val="71AA3823"/>
    <w:rsid w:val="7B529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DAA740DB-B7D1-4B6A-8574-CE3F2A59F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401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94FA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Revize">
    <w:name w:val="Revision"/>
    <w:hidden/>
    <w:uiPriority w:val="99"/>
    <w:semiHidden/>
    <w:rsid w:val="006E3A8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94FA2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021979-7271-476C-8398-B3E1C9270B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36B055-4372-4156-AA55-B82C093BE29A}">
  <ds:schemaRefs>
    <ds:schemaRef ds:uri="http://purl.org/dc/dcmitype/"/>
    <ds:schemaRef ds:uri="25f1786b-b7f0-415d-ac79-3807eb1531df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documentManagement/types"/>
  </ds:schemaRefs>
</ds:datastoreItem>
</file>

<file path=customXml/itemProps3.xml><?xml version="1.0" encoding="utf-8"?>
<ds:datastoreItem xmlns:ds="http://schemas.openxmlformats.org/officeDocument/2006/customXml" ds:itemID="{7FD8BCC6-72DC-494B-87DC-EAC14AE97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Vojtová Hana Ing.</cp:lastModifiedBy>
  <cp:revision>34</cp:revision>
  <dcterms:created xsi:type="dcterms:W3CDTF">2024-08-15T21:31:00Z</dcterms:created>
  <dcterms:modified xsi:type="dcterms:W3CDTF">2025-09-03T11:13:00Z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</Properties>
</file>